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026" w:rsidRPr="00A96761" w:rsidRDefault="00C008FD" w:rsidP="00031380">
      <w:pPr>
        <w:spacing w:line="440" w:lineRule="exact"/>
        <w:jc w:val="center"/>
        <w:rPr>
          <w:rFonts w:asciiTheme="majorEastAsia" w:eastAsiaTheme="majorEastAsia" w:hAnsiTheme="majorEastAsia"/>
          <w:b/>
          <w:sz w:val="28"/>
          <w:szCs w:val="24"/>
        </w:rPr>
      </w:pPr>
      <w:r w:rsidRPr="00A96761">
        <w:rPr>
          <w:rFonts w:asciiTheme="majorEastAsia" w:eastAsiaTheme="majorEastAsia" w:hAnsiTheme="majorEastAsia" w:hint="eastAsia"/>
          <w:b/>
          <w:sz w:val="28"/>
          <w:szCs w:val="24"/>
        </w:rPr>
        <w:t>附件</w:t>
      </w:r>
      <w:r w:rsidR="00E5108B">
        <w:rPr>
          <w:rFonts w:asciiTheme="majorEastAsia" w:eastAsiaTheme="majorEastAsia" w:hAnsiTheme="majorEastAsia"/>
          <w:b/>
          <w:sz w:val="28"/>
          <w:szCs w:val="24"/>
        </w:rPr>
        <w:t>2</w:t>
      </w:r>
      <w:r w:rsidRPr="00A96761">
        <w:rPr>
          <w:rFonts w:asciiTheme="majorEastAsia" w:eastAsiaTheme="majorEastAsia" w:hAnsiTheme="majorEastAsia" w:hint="eastAsia"/>
          <w:b/>
          <w:sz w:val="28"/>
          <w:szCs w:val="24"/>
        </w:rPr>
        <w:t>：</w:t>
      </w:r>
      <w:r w:rsidR="00171582" w:rsidRPr="00A96761">
        <w:rPr>
          <w:rFonts w:asciiTheme="majorEastAsia" w:eastAsiaTheme="majorEastAsia" w:hAnsiTheme="majorEastAsia" w:hint="eastAsia"/>
          <w:b/>
          <w:sz w:val="28"/>
          <w:szCs w:val="24"/>
        </w:rPr>
        <w:t>参加“</w:t>
      </w:r>
      <w:r w:rsidR="00031380" w:rsidRPr="00A96761">
        <w:rPr>
          <w:rFonts w:asciiTheme="majorEastAsia" w:eastAsiaTheme="majorEastAsia" w:hAnsiTheme="majorEastAsia" w:hint="eastAsia"/>
          <w:b/>
          <w:sz w:val="28"/>
          <w:szCs w:val="24"/>
        </w:rPr>
        <w:t>信息时代的学与教专题研修班</w:t>
      </w:r>
      <w:r w:rsidR="00171582" w:rsidRPr="00A96761">
        <w:rPr>
          <w:rFonts w:asciiTheme="majorEastAsia" w:eastAsiaTheme="majorEastAsia" w:hAnsiTheme="majorEastAsia" w:hint="eastAsia"/>
          <w:b/>
          <w:sz w:val="28"/>
          <w:szCs w:val="24"/>
        </w:rPr>
        <w:t>”通知</w:t>
      </w:r>
    </w:p>
    <w:p w:rsidR="00031380" w:rsidRPr="00075628" w:rsidRDefault="00031380" w:rsidP="00031380">
      <w:pPr>
        <w:spacing w:line="440" w:lineRule="exact"/>
        <w:jc w:val="center"/>
        <w:rPr>
          <w:rFonts w:asciiTheme="minorEastAsia" w:hAnsiTheme="minorEastAsia"/>
          <w:sz w:val="24"/>
          <w:szCs w:val="24"/>
        </w:rPr>
      </w:pPr>
    </w:p>
    <w:p w:rsidR="00031380" w:rsidRPr="00075628" w:rsidRDefault="00031380" w:rsidP="00031380">
      <w:pPr>
        <w:spacing w:line="440" w:lineRule="exact"/>
        <w:jc w:val="left"/>
        <w:rPr>
          <w:rFonts w:asciiTheme="minorEastAsia" w:hAnsiTheme="minorEastAsia"/>
          <w:sz w:val="24"/>
          <w:szCs w:val="24"/>
        </w:rPr>
      </w:pPr>
      <w:r w:rsidRPr="00075628">
        <w:rPr>
          <w:rFonts w:asciiTheme="minorEastAsia" w:hAnsiTheme="minorEastAsia" w:hint="eastAsia"/>
          <w:sz w:val="24"/>
          <w:szCs w:val="24"/>
        </w:rPr>
        <w:t>各位</w:t>
      </w:r>
      <w:r w:rsidR="00A96761" w:rsidRPr="00075628">
        <w:rPr>
          <w:rFonts w:asciiTheme="minorEastAsia" w:hAnsiTheme="minorEastAsia" w:hint="eastAsia"/>
          <w:sz w:val="24"/>
          <w:szCs w:val="24"/>
        </w:rPr>
        <w:t>学员</w:t>
      </w:r>
      <w:r w:rsidRPr="00075628">
        <w:rPr>
          <w:rFonts w:asciiTheme="minorEastAsia" w:hAnsiTheme="minorEastAsia" w:hint="eastAsia"/>
          <w:sz w:val="24"/>
          <w:szCs w:val="24"/>
        </w:rPr>
        <w:t>：</w:t>
      </w:r>
    </w:p>
    <w:p w:rsidR="00486269" w:rsidRPr="00075628" w:rsidRDefault="00496D13" w:rsidP="0040243A">
      <w:pPr>
        <w:spacing w:line="440" w:lineRule="exact"/>
        <w:ind w:firstLine="443"/>
        <w:jc w:val="left"/>
        <w:rPr>
          <w:rFonts w:asciiTheme="minorEastAsia" w:hAnsiTheme="minorEastAsia"/>
          <w:b/>
          <w:sz w:val="24"/>
          <w:szCs w:val="24"/>
        </w:rPr>
      </w:pPr>
      <w:r w:rsidRPr="00075628">
        <w:rPr>
          <w:rFonts w:asciiTheme="minorEastAsia" w:hAnsiTheme="minorEastAsia" w:hint="eastAsia"/>
          <w:sz w:val="24"/>
          <w:szCs w:val="24"/>
        </w:rPr>
        <w:t>教育部</w:t>
      </w:r>
      <w:r w:rsidR="00031380" w:rsidRPr="00075628">
        <w:rPr>
          <w:rFonts w:asciiTheme="minorEastAsia" w:hAnsiTheme="minorEastAsia" w:hint="eastAsia"/>
          <w:sz w:val="24"/>
          <w:szCs w:val="24"/>
        </w:rPr>
        <w:t>全国</w:t>
      </w:r>
      <w:r w:rsidR="00031380" w:rsidRPr="00075628">
        <w:rPr>
          <w:rFonts w:asciiTheme="minorEastAsia" w:hAnsiTheme="minorEastAsia"/>
          <w:sz w:val="24"/>
          <w:szCs w:val="24"/>
        </w:rPr>
        <w:t>高校教师网络培训中心</w:t>
      </w:r>
      <w:r w:rsidRPr="00075628">
        <w:rPr>
          <w:rFonts w:asciiTheme="minorEastAsia" w:hAnsiTheme="minorEastAsia" w:hint="eastAsia"/>
          <w:sz w:val="24"/>
          <w:szCs w:val="24"/>
        </w:rPr>
        <w:t>（以下简称网培中心）</w:t>
      </w:r>
      <w:r w:rsidR="00031380" w:rsidRPr="00075628">
        <w:rPr>
          <w:rFonts w:asciiTheme="minorEastAsia" w:hAnsiTheme="minorEastAsia" w:hint="eastAsia"/>
          <w:sz w:val="24"/>
          <w:szCs w:val="24"/>
        </w:rPr>
        <w:t>将于</w:t>
      </w:r>
      <w:r w:rsidR="00031380" w:rsidRPr="00075628">
        <w:rPr>
          <w:rFonts w:asciiTheme="minorEastAsia" w:hAnsiTheme="minorEastAsia" w:hint="eastAsia"/>
          <w:b/>
          <w:sz w:val="24"/>
          <w:szCs w:val="24"/>
        </w:rPr>
        <w:t>9月15日</w:t>
      </w:r>
      <w:r w:rsidR="00031380" w:rsidRPr="00075628">
        <w:rPr>
          <w:rFonts w:asciiTheme="minorEastAsia" w:hAnsiTheme="minorEastAsia"/>
          <w:b/>
          <w:sz w:val="24"/>
          <w:szCs w:val="24"/>
        </w:rPr>
        <w:t>至</w:t>
      </w:r>
      <w:r w:rsidR="00031380" w:rsidRPr="00075628">
        <w:rPr>
          <w:rFonts w:asciiTheme="minorEastAsia" w:hAnsiTheme="minorEastAsia" w:hint="eastAsia"/>
          <w:b/>
          <w:sz w:val="24"/>
          <w:szCs w:val="24"/>
        </w:rPr>
        <w:t>16日</w:t>
      </w:r>
      <w:r w:rsidR="0029410B" w:rsidRPr="00075628">
        <w:rPr>
          <w:rFonts w:asciiTheme="minorEastAsia" w:hAnsiTheme="minorEastAsia" w:hint="eastAsia"/>
          <w:b/>
          <w:sz w:val="24"/>
          <w:szCs w:val="24"/>
        </w:rPr>
        <w:t>（周五</w:t>
      </w:r>
      <w:r w:rsidR="0029410B" w:rsidRPr="00075628">
        <w:rPr>
          <w:rFonts w:asciiTheme="minorEastAsia" w:hAnsiTheme="minorEastAsia"/>
          <w:b/>
          <w:sz w:val="24"/>
          <w:szCs w:val="24"/>
        </w:rPr>
        <w:t>、周六</w:t>
      </w:r>
      <w:r w:rsidR="0029410B" w:rsidRPr="00075628">
        <w:rPr>
          <w:rFonts w:asciiTheme="minorEastAsia" w:hAnsiTheme="minorEastAsia" w:hint="eastAsia"/>
          <w:b/>
          <w:sz w:val="24"/>
          <w:szCs w:val="24"/>
        </w:rPr>
        <w:t>）</w:t>
      </w:r>
      <w:r w:rsidR="00031380" w:rsidRPr="00075628">
        <w:rPr>
          <w:rFonts w:asciiTheme="minorEastAsia" w:hAnsiTheme="minorEastAsia"/>
          <w:sz w:val="24"/>
          <w:szCs w:val="24"/>
        </w:rPr>
        <w:t>举办</w:t>
      </w:r>
      <w:r w:rsidR="00171582" w:rsidRPr="00075628">
        <w:rPr>
          <w:rFonts w:asciiTheme="minorEastAsia" w:hAnsiTheme="minorEastAsia" w:hint="eastAsia"/>
          <w:sz w:val="24"/>
          <w:szCs w:val="24"/>
        </w:rPr>
        <w:t>“</w:t>
      </w:r>
      <w:r w:rsidR="00031380" w:rsidRPr="00075628">
        <w:rPr>
          <w:rFonts w:asciiTheme="minorEastAsia" w:hAnsiTheme="minorEastAsia"/>
          <w:sz w:val="24"/>
          <w:szCs w:val="24"/>
        </w:rPr>
        <w:t>信息时代的学与教专题研修班</w:t>
      </w:r>
      <w:r w:rsidR="00171582" w:rsidRPr="00075628">
        <w:rPr>
          <w:rFonts w:asciiTheme="minorEastAsia" w:hAnsiTheme="minorEastAsia" w:hint="eastAsia"/>
          <w:sz w:val="24"/>
          <w:szCs w:val="24"/>
        </w:rPr>
        <w:t>”</w:t>
      </w:r>
      <w:r w:rsidR="00031380" w:rsidRPr="00075628">
        <w:rPr>
          <w:rFonts w:asciiTheme="minorEastAsia" w:hAnsiTheme="minorEastAsia"/>
          <w:sz w:val="24"/>
          <w:szCs w:val="24"/>
        </w:rPr>
        <w:t>。</w:t>
      </w:r>
      <w:r w:rsidR="00031380" w:rsidRPr="00075628">
        <w:rPr>
          <w:rFonts w:asciiTheme="minorEastAsia" w:hAnsiTheme="minorEastAsia" w:hint="eastAsia"/>
          <w:sz w:val="24"/>
          <w:szCs w:val="24"/>
        </w:rPr>
        <w:t>本次研修班邀请首届高等学校教学名师奖获得者桑新民教授及清华大学于</w:t>
      </w:r>
      <w:bookmarkStart w:id="0" w:name="_GoBack"/>
      <w:bookmarkEnd w:id="0"/>
      <w:r w:rsidR="00031380" w:rsidRPr="00075628">
        <w:rPr>
          <w:rFonts w:asciiTheme="minorEastAsia" w:hAnsiTheme="minorEastAsia" w:hint="eastAsia"/>
          <w:sz w:val="24"/>
          <w:szCs w:val="24"/>
        </w:rPr>
        <w:t>歆杰副教授从学与教的实践出发，探讨高校学生学习与教师课堂教学的变革与创新，分享研究心得，与参训学员共同探讨教学创新与教师发展之道。</w:t>
      </w:r>
    </w:p>
    <w:p w:rsidR="0044360A" w:rsidRPr="00075628" w:rsidRDefault="00171582" w:rsidP="0040243A">
      <w:pPr>
        <w:spacing w:line="440" w:lineRule="exact"/>
        <w:ind w:firstLine="443"/>
        <w:jc w:val="left"/>
        <w:rPr>
          <w:rFonts w:asciiTheme="minorEastAsia" w:hAnsiTheme="minorEastAsia"/>
          <w:sz w:val="24"/>
          <w:szCs w:val="24"/>
        </w:rPr>
      </w:pPr>
      <w:r w:rsidRPr="00075628">
        <w:rPr>
          <w:rFonts w:asciiTheme="minorEastAsia" w:hAnsiTheme="minorEastAsia" w:hint="eastAsia"/>
          <w:sz w:val="24"/>
          <w:szCs w:val="24"/>
        </w:rPr>
        <w:t>“</w:t>
      </w:r>
      <w:r w:rsidRPr="00075628">
        <w:rPr>
          <w:rFonts w:asciiTheme="minorEastAsia" w:hAnsiTheme="minorEastAsia"/>
          <w:sz w:val="24"/>
          <w:szCs w:val="24"/>
        </w:rPr>
        <w:t>信息时代的学与教专题研修班</w:t>
      </w:r>
      <w:r w:rsidRPr="00075628">
        <w:rPr>
          <w:rFonts w:asciiTheme="minorEastAsia" w:hAnsiTheme="minorEastAsia" w:hint="eastAsia"/>
          <w:sz w:val="24"/>
          <w:szCs w:val="24"/>
        </w:rPr>
        <w:t>”作为我校</w:t>
      </w:r>
      <w:r w:rsidRPr="00075628">
        <w:rPr>
          <w:rFonts w:asciiTheme="minorEastAsia" w:hAnsiTheme="minorEastAsia" w:hint="eastAsia"/>
          <w:b/>
          <w:sz w:val="24"/>
          <w:szCs w:val="24"/>
        </w:rPr>
        <w:t>2017年新教师教学研习营</w:t>
      </w:r>
      <w:r w:rsidRPr="00075628">
        <w:rPr>
          <w:rFonts w:asciiTheme="minorEastAsia" w:hAnsiTheme="minorEastAsia" w:hint="eastAsia"/>
          <w:sz w:val="24"/>
          <w:szCs w:val="24"/>
        </w:rPr>
        <w:t>课程计划中</w:t>
      </w:r>
      <w:r w:rsidR="00496D13" w:rsidRPr="00075628">
        <w:rPr>
          <w:rFonts w:asciiTheme="minorEastAsia" w:hAnsiTheme="minorEastAsia" w:hint="eastAsia"/>
          <w:sz w:val="24"/>
          <w:szCs w:val="24"/>
        </w:rPr>
        <w:t>的重要部分，</w:t>
      </w:r>
      <w:r w:rsidR="00496D13" w:rsidRPr="00075628">
        <w:rPr>
          <w:rFonts w:asciiTheme="minorEastAsia" w:hAnsiTheme="minorEastAsia" w:hint="eastAsia"/>
          <w:b/>
          <w:sz w:val="24"/>
          <w:szCs w:val="24"/>
        </w:rPr>
        <w:t>要求所有学员参加</w:t>
      </w:r>
      <w:r w:rsidR="00496D13" w:rsidRPr="00075628">
        <w:rPr>
          <w:rFonts w:asciiTheme="minorEastAsia" w:hAnsiTheme="minorEastAsia" w:hint="eastAsia"/>
          <w:sz w:val="24"/>
          <w:szCs w:val="24"/>
        </w:rPr>
        <w:t>，并按照网培中心的要求完成规定的学习任务</w:t>
      </w:r>
      <w:r w:rsidR="0044360A" w:rsidRPr="00075628">
        <w:rPr>
          <w:rFonts w:asciiTheme="minorEastAsia" w:hAnsiTheme="minorEastAsia" w:hint="eastAsia"/>
          <w:sz w:val="24"/>
          <w:szCs w:val="24"/>
        </w:rPr>
        <w:t>，</w:t>
      </w:r>
      <w:r w:rsidR="0044360A" w:rsidRPr="00075628">
        <w:rPr>
          <w:rFonts w:asciiTheme="minorEastAsia" w:hAnsiTheme="minorEastAsia" w:hint="eastAsia"/>
          <w:b/>
          <w:sz w:val="24"/>
          <w:szCs w:val="24"/>
        </w:rPr>
        <w:t>获得研修证书</w:t>
      </w:r>
      <w:r w:rsidR="00031380" w:rsidRPr="00075628">
        <w:rPr>
          <w:rFonts w:asciiTheme="minorEastAsia" w:hAnsiTheme="minorEastAsia" w:hint="eastAsia"/>
          <w:sz w:val="24"/>
          <w:szCs w:val="24"/>
        </w:rPr>
        <w:t>。</w:t>
      </w:r>
    </w:p>
    <w:p w:rsidR="00031380" w:rsidRPr="00075628" w:rsidRDefault="00031380" w:rsidP="0040243A">
      <w:pPr>
        <w:spacing w:line="440" w:lineRule="exact"/>
        <w:ind w:firstLine="443"/>
        <w:jc w:val="left"/>
        <w:rPr>
          <w:rFonts w:asciiTheme="minorEastAsia" w:hAnsiTheme="minorEastAsia"/>
          <w:sz w:val="24"/>
          <w:szCs w:val="24"/>
        </w:rPr>
      </w:pPr>
      <w:r w:rsidRPr="00075628">
        <w:rPr>
          <w:rFonts w:asciiTheme="minorEastAsia" w:hAnsiTheme="minorEastAsia" w:hint="eastAsia"/>
          <w:sz w:val="24"/>
          <w:szCs w:val="24"/>
        </w:rPr>
        <w:t>研修班日程</w:t>
      </w:r>
      <w:r w:rsidRPr="00075628">
        <w:rPr>
          <w:rFonts w:asciiTheme="minorEastAsia" w:hAnsiTheme="minorEastAsia"/>
          <w:sz w:val="24"/>
          <w:szCs w:val="24"/>
        </w:rPr>
        <w:t>安排如下：</w:t>
      </w:r>
    </w:p>
    <w:p w:rsidR="00031380" w:rsidRPr="00075628" w:rsidRDefault="00031380" w:rsidP="00031380">
      <w:pPr>
        <w:spacing w:line="440" w:lineRule="exact"/>
        <w:ind w:firstLine="443"/>
        <w:jc w:val="left"/>
        <w:rPr>
          <w:rFonts w:asciiTheme="minorEastAsia" w:hAnsiTheme="minorEastAsia"/>
          <w:sz w:val="24"/>
          <w:szCs w:val="24"/>
        </w:rPr>
      </w:pPr>
    </w:p>
    <w:tbl>
      <w:tblPr>
        <w:tblW w:w="756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7"/>
        <w:gridCol w:w="4800"/>
        <w:gridCol w:w="789"/>
      </w:tblGrid>
      <w:tr w:rsidR="00EF5A93" w:rsidRPr="00075628" w:rsidTr="0040243A">
        <w:trPr>
          <w:trHeight w:val="570"/>
          <w:tblCellSpacing w:w="0" w:type="dxa"/>
          <w:jc w:val="center"/>
        </w:trPr>
        <w:tc>
          <w:tcPr>
            <w:tcW w:w="0" w:type="auto"/>
            <w:vAlign w:val="center"/>
            <w:hideMark/>
          </w:tcPr>
          <w:p w:rsidR="00EF5A93" w:rsidRPr="00075628" w:rsidRDefault="00EF5A93" w:rsidP="0040243A">
            <w:pPr>
              <w:jc w:val="center"/>
              <w:rPr>
                <w:rFonts w:asciiTheme="minorEastAsia" w:hAnsiTheme="minorEastAsia"/>
                <w:b/>
                <w:szCs w:val="21"/>
              </w:rPr>
            </w:pPr>
            <w:r w:rsidRPr="00075628">
              <w:rPr>
                <w:rFonts w:asciiTheme="minorEastAsia" w:hAnsiTheme="minorEastAsia"/>
                <w:b/>
                <w:szCs w:val="21"/>
              </w:rPr>
              <w:t>时间</w:t>
            </w:r>
          </w:p>
        </w:tc>
        <w:tc>
          <w:tcPr>
            <w:tcW w:w="0" w:type="auto"/>
            <w:vAlign w:val="center"/>
            <w:hideMark/>
          </w:tcPr>
          <w:p w:rsidR="00EF5A93" w:rsidRPr="00075628" w:rsidRDefault="00EF5A93" w:rsidP="0040243A">
            <w:pPr>
              <w:jc w:val="center"/>
              <w:rPr>
                <w:rFonts w:asciiTheme="minorEastAsia" w:hAnsiTheme="minorEastAsia"/>
                <w:b/>
                <w:szCs w:val="21"/>
              </w:rPr>
            </w:pPr>
            <w:r w:rsidRPr="00075628">
              <w:rPr>
                <w:rFonts w:asciiTheme="minorEastAsia" w:hAnsiTheme="minorEastAsia"/>
                <w:b/>
                <w:szCs w:val="21"/>
              </w:rPr>
              <w:t>内容</w:t>
            </w:r>
          </w:p>
        </w:tc>
        <w:tc>
          <w:tcPr>
            <w:tcW w:w="0" w:type="auto"/>
            <w:vAlign w:val="center"/>
            <w:hideMark/>
          </w:tcPr>
          <w:p w:rsidR="00EF5A93" w:rsidRPr="00075628" w:rsidRDefault="00EF5A93" w:rsidP="0040243A">
            <w:pPr>
              <w:jc w:val="center"/>
              <w:rPr>
                <w:rFonts w:asciiTheme="minorEastAsia" w:hAnsiTheme="minorEastAsia"/>
                <w:b/>
                <w:szCs w:val="21"/>
              </w:rPr>
            </w:pPr>
            <w:r w:rsidRPr="00075628">
              <w:rPr>
                <w:rFonts w:asciiTheme="minorEastAsia" w:hAnsiTheme="minorEastAsia"/>
                <w:b/>
                <w:szCs w:val="21"/>
              </w:rPr>
              <w:t>主讲人</w:t>
            </w:r>
          </w:p>
        </w:tc>
      </w:tr>
      <w:tr w:rsidR="00EF5A93" w:rsidRPr="00075628" w:rsidTr="0040243A">
        <w:trPr>
          <w:trHeight w:val="570"/>
          <w:tblCellSpacing w:w="0" w:type="dxa"/>
          <w:jc w:val="center"/>
        </w:trPr>
        <w:tc>
          <w:tcPr>
            <w:tcW w:w="0" w:type="auto"/>
            <w:vAlign w:val="center"/>
            <w:hideMark/>
          </w:tcPr>
          <w:p w:rsidR="0040243A" w:rsidRPr="00075628" w:rsidRDefault="00EF5A93" w:rsidP="0040243A">
            <w:pPr>
              <w:jc w:val="center"/>
              <w:rPr>
                <w:rFonts w:asciiTheme="minorEastAsia" w:hAnsiTheme="minorEastAsia"/>
                <w:szCs w:val="21"/>
              </w:rPr>
            </w:pPr>
            <w:r w:rsidRPr="00075628">
              <w:rPr>
                <w:rFonts w:asciiTheme="minorEastAsia" w:hAnsiTheme="minorEastAsia"/>
                <w:szCs w:val="21"/>
              </w:rPr>
              <w:t>09月15日</w:t>
            </w:r>
          </w:p>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上午 8:50-12:00</w:t>
            </w:r>
          </w:p>
        </w:tc>
        <w:tc>
          <w:tcPr>
            <w:tcW w:w="4800" w:type="dxa"/>
            <w:vAlign w:val="center"/>
            <w:hideMark/>
          </w:tcPr>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21世纪：大学课程-教学向何处去？</w:t>
            </w:r>
            <w:r w:rsidRPr="00075628">
              <w:rPr>
                <w:rFonts w:asciiTheme="minorEastAsia" w:hAnsiTheme="minorEastAsia"/>
                <w:szCs w:val="21"/>
              </w:rPr>
              <w:br/>
              <w:t>变革学习方式是课堂创新的大趋势与攻坚战</w:t>
            </w:r>
          </w:p>
        </w:tc>
        <w:tc>
          <w:tcPr>
            <w:tcW w:w="0" w:type="auto"/>
            <w:vAlign w:val="center"/>
            <w:hideMark/>
          </w:tcPr>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桑新民</w:t>
            </w:r>
          </w:p>
        </w:tc>
      </w:tr>
      <w:tr w:rsidR="00EF5A93" w:rsidRPr="00075628" w:rsidTr="0040243A">
        <w:trPr>
          <w:trHeight w:val="570"/>
          <w:tblCellSpacing w:w="0" w:type="dxa"/>
          <w:jc w:val="center"/>
        </w:trPr>
        <w:tc>
          <w:tcPr>
            <w:tcW w:w="0" w:type="auto"/>
            <w:vAlign w:val="center"/>
            <w:hideMark/>
          </w:tcPr>
          <w:p w:rsidR="0040243A" w:rsidRPr="00075628" w:rsidRDefault="00EF5A93" w:rsidP="0040243A">
            <w:pPr>
              <w:jc w:val="center"/>
              <w:rPr>
                <w:rFonts w:asciiTheme="minorEastAsia" w:hAnsiTheme="minorEastAsia"/>
                <w:szCs w:val="21"/>
              </w:rPr>
            </w:pPr>
            <w:r w:rsidRPr="00075628">
              <w:rPr>
                <w:rFonts w:asciiTheme="minorEastAsia" w:hAnsiTheme="minorEastAsia"/>
                <w:szCs w:val="21"/>
              </w:rPr>
              <w:t>09月15日</w:t>
            </w:r>
          </w:p>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下午14:00-17:00</w:t>
            </w:r>
          </w:p>
        </w:tc>
        <w:tc>
          <w:tcPr>
            <w:tcW w:w="4800" w:type="dxa"/>
            <w:vAlign w:val="center"/>
            <w:hideMark/>
          </w:tcPr>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如何用科研的模式创新教学？</w:t>
            </w:r>
            <w:r w:rsidRPr="00075628">
              <w:rPr>
                <w:rFonts w:asciiTheme="minorEastAsia" w:hAnsiTheme="minorEastAsia"/>
                <w:szCs w:val="21"/>
              </w:rPr>
              <w:br/>
              <w:t>在网络时空中探索教师协同成长新模式</w:t>
            </w:r>
          </w:p>
        </w:tc>
        <w:tc>
          <w:tcPr>
            <w:tcW w:w="0" w:type="auto"/>
            <w:vAlign w:val="center"/>
            <w:hideMark/>
          </w:tcPr>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于歆杰</w:t>
            </w:r>
          </w:p>
        </w:tc>
      </w:tr>
      <w:tr w:rsidR="00EF5A93" w:rsidRPr="00075628" w:rsidTr="0040243A">
        <w:trPr>
          <w:trHeight w:val="570"/>
          <w:tblCellSpacing w:w="0" w:type="dxa"/>
          <w:jc w:val="center"/>
        </w:trPr>
        <w:tc>
          <w:tcPr>
            <w:tcW w:w="0" w:type="auto"/>
            <w:vAlign w:val="center"/>
            <w:hideMark/>
          </w:tcPr>
          <w:p w:rsidR="0040243A" w:rsidRPr="00075628" w:rsidRDefault="00EF5A93" w:rsidP="0040243A">
            <w:pPr>
              <w:jc w:val="center"/>
              <w:rPr>
                <w:rFonts w:asciiTheme="minorEastAsia" w:hAnsiTheme="minorEastAsia"/>
                <w:szCs w:val="21"/>
              </w:rPr>
            </w:pPr>
            <w:r w:rsidRPr="00075628">
              <w:rPr>
                <w:rFonts w:asciiTheme="minorEastAsia" w:hAnsiTheme="minorEastAsia"/>
                <w:szCs w:val="21"/>
              </w:rPr>
              <w:t>09月16日</w:t>
            </w:r>
          </w:p>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上午 8:50-12:00</w:t>
            </w:r>
          </w:p>
        </w:tc>
        <w:tc>
          <w:tcPr>
            <w:tcW w:w="4800" w:type="dxa"/>
            <w:vAlign w:val="center"/>
            <w:hideMark/>
          </w:tcPr>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微课设计与开发技术实训</w:t>
            </w:r>
          </w:p>
        </w:tc>
        <w:tc>
          <w:tcPr>
            <w:tcW w:w="0" w:type="auto"/>
            <w:vAlign w:val="center"/>
            <w:hideMark/>
          </w:tcPr>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王珏</w:t>
            </w:r>
          </w:p>
        </w:tc>
      </w:tr>
      <w:tr w:rsidR="00EF5A93" w:rsidRPr="00075628" w:rsidTr="0040243A">
        <w:trPr>
          <w:trHeight w:val="570"/>
          <w:tblCellSpacing w:w="0" w:type="dxa"/>
          <w:jc w:val="center"/>
        </w:trPr>
        <w:tc>
          <w:tcPr>
            <w:tcW w:w="0" w:type="auto"/>
            <w:vAlign w:val="center"/>
            <w:hideMark/>
          </w:tcPr>
          <w:p w:rsidR="0040243A" w:rsidRPr="00075628" w:rsidRDefault="00EF5A93" w:rsidP="0040243A">
            <w:pPr>
              <w:jc w:val="center"/>
              <w:rPr>
                <w:rFonts w:asciiTheme="minorEastAsia" w:hAnsiTheme="minorEastAsia"/>
                <w:szCs w:val="21"/>
              </w:rPr>
            </w:pPr>
            <w:r w:rsidRPr="00075628">
              <w:rPr>
                <w:rFonts w:asciiTheme="minorEastAsia" w:hAnsiTheme="minorEastAsia"/>
                <w:szCs w:val="21"/>
              </w:rPr>
              <w:t>09月16日</w:t>
            </w:r>
          </w:p>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下午 14:00-17:00</w:t>
            </w:r>
          </w:p>
        </w:tc>
        <w:tc>
          <w:tcPr>
            <w:tcW w:w="4800" w:type="dxa"/>
            <w:vAlign w:val="center"/>
            <w:hideMark/>
          </w:tcPr>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教师的职业-专业-事业？</w:t>
            </w:r>
            <w:r w:rsidRPr="00075628">
              <w:rPr>
                <w:rFonts w:asciiTheme="minorEastAsia" w:hAnsiTheme="minorEastAsia"/>
                <w:szCs w:val="21"/>
              </w:rPr>
              <w:br/>
              <w:t>高校教师在理想与现实中的两难抉择与健康成长</w:t>
            </w:r>
          </w:p>
        </w:tc>
        <w:tc>
          <w:tcPr>
            <w:tcW w:w="0" w:type="auto"/>
            <w:vAlign w:val="center"/>
            <w:hideMark/>
          </w:tcPr>
          <w:p w:rsidR="00EF5A93" w:rsidRPr="00075628" w:rsidRDefault="00EF5A93" w:rsidP="0040243A">
            <w:pPr>
              <w:jc w:val="center"/>
              <w:rPr>
                <w:rFonts w:asciiTheme="minorEastAsia" w:hAnsiTheme="minorEastAsia"/>
                <w:szCs w:val="21"/>
              </w:rPr>
            </w:pPr>
            <w:r w:rsidRPr="00075628">
              <w:rPr>
                <w:rFonts w:asciiTheme="minorEastAsia" w:hAnsiTheme="minorEastAsia"/>
                <w:szCs w:val="21"/>
              </w:rPr>
              <w:t>桑新民</w:t>
            </w:r>
          </w:p>
        </w:tc>
      </w:tr>
    </w:tbl>
    <w:p w:rsidR="008965C2" w:rsidRPr="00075628" w:rsidRDefault="008965C2" w:rsidP="00854344">
      <w:pPr>
        <w:spacing w:line="440" w:lineRule="exact"/>
        <w:ind w:firstLineChars="200" w:firstLine="480"/>
        <w:jc w:val="left"/>
        <w:rPr>
          <w:rFonts w:asciiTheme="minorEastAsia" w:hAnsiTheme="minorEastAsia"/>
          <w:sz w:val="24"/>
          <w:szCs w:val="24"/>
        </w:rPr>
      </w:pPr>
    </w:p>
    <w:p w:rsidR="009C3A04" w:rsidRPr="00075628" w:rsidRDefault="008965C2" w:rsidP="00854344">
      <w:pPr>
        <w:spacing w:line="440" w:lineRule="exact"/>
        <w:ind w:firstLineChars="200" w:firstLine="480"/>
        <w:jc w:val="left"/>
        <w:rPr>
          <w:rFonts w:asciiTheme="minorEastAsia" w:hAnsiTheme="minorEastAsia" w:cs="Times New Roman"/>
          <w:sz w:val="24"/>
          <w:szCs w:val="24"/>
        </w:rPr>
      </w:pPr>
      <w:r w:rsidRPr="00075628">
        <w:rPr>
          <w:rFonts w:asciiTheme="minorEastAsia" w:hAnsiTheme="minorEastAsia" w:hint="eastAsia"/>
          <w:b/>
          <w:sz w:val="24"/>
          <w:szCs w:val="24"/>
        </w:rPr>
        <w:t>学习流程</w:t>
      </w:r>
      <w:r w:rsidR="009C3A04" w:rsidRPr="00075628">
        <w:rPr>
          <w:rFonts w:asciiTheme="minorEastAsia" w:hAnsiTheme="minorEastAsia" w:hint="eastAsia"/>
          <w:b/>
          <w:sz w:val="24"/>
          <w:szCs w:val="24"/>
        </w:rPr>
        <w:t>：</w:t>
      </w:r>
      <w:r w:rsidR="00521A4D" w:rsidRPr="00075628">
        <w:rPr>
          <w:rFonts w:asciiTheme="minorEastAsia" w:hAnsiTheme="minorEastAsia" w:hint="eastAsia"/>
          <w:sz w:val="24"/>
          <w:szCs w:val="24"/>
        </w:rPr>
        <w:t xml:space="preserve"> </w:t>
      </w:r>
      <w:r w:rsidR="009C3A04" w:rsidRPr="00075628">
        <w:rPr>
          <w:rFonts w:asciiTheme="minorEastAsia" w:hAnsiTheme="minorEastAsia" w:cs="Times New Roman" w:hint="eastAsia"/>
          <w:sz w:val="24"/>
          <w:szCs w:val="24"/>
        </w:rPr>
        <w:t>首先获取</w:t>
      </w:r>
      <w:r w:rsidR="009C3A04" w:rsidRPr="00075628">
        <w:rPr>
          <w:rFonts w:asciiTheme="minorEastAsia" w:hAnsiTheme="minorEastAsia" w:cs="Times New Roman"/>
          <w:sz w:val="24"/>
          <w:szCs w:val="24"/>
        </w:rPr>
        <w:t>账号，</w:t>
      </w:r>
      <w:r w:rsidR="009C3A04" w:rsidRPr="00075628">
        <w:rPr>
          <w:rFonts w:asciiTheme="minorEastAsia" w:hAnsiTheme="minorEastAsia" w:cs="Times New Roman" w:hint="eastAsia"/>
          <w:b/>
          <w:sz w:val="24"/>
          <w:szCs w:val="24"/>
        </w:rPr>
        <w:t>在</w:t>
      </w:r>
      <w:r w:rsidR="009C3A04" w:rsidRPr="00075628">
        <w:rPr>
          <w:rFonts w:asciiTheme="minorEastAsia" w:hAnsiTheme="minorEastAsia" w:cs="Times New Roman"/>
          <w:b/>
          <w:sz w:val="24"/>
          <w:szCs w:val="24"/>
        </w:rPr>
        <w:t>校园网内</w:t>
      </w:r>
      <w:r w:rsidR="009C3A04" w:rsidRPr="00075628">
        <w:rPr>
          <w:rFonts w:asciiTheme="minorEastAsia" w:hAnsiTheme="minorEastAsia" w:cs="Times New Roman" w:hint="eastAsia"/>
          <w:sz w:val="24"/>
          <w:szCs w:val="24"/>
        </w:rPr>
        <w:t>登陆“北京化工大学在校学习中心”网站</w:t>
      </w:r>
      <w:hyperlink r:id="rId6" w:history="1">
        <w:r w:rsidR="009C3A04" w:rsidRPr="00075628">
          <w:rPr>
            <w:rStyle w:val="a7"/>
            <w:rFonts w:asciiTheme="minorEastAsia" w:hAnsiTheme="minorEastAsia" w:cs="Times New Roman"/>
            <w:sz w:val="24"/>
            <w:szCs w:val="24"/>
          </w:rPr>
          <w:t>http://online.enetedu.com/buct/Index/Register</w:t>
        </w:r>
      </w:hyperlink>
      <w:r w:rsidR="009C3A04" w:rsidRPr="00075628">
        <w:rPr>
          <w:rFonts w:asciiTheme="minorEastAsia" w:hAnsiTheme="minorEastAsia" w:cs="Times New Roman" w:hint="eastAsia"/>
          <w:sz w:val="24"/>
          <w:szCs w:val="24"/>
        </w:rPr>
        <w:t>，</w:t>
      </w:r>
      <w:r w:rsidR="009C3A04" w:rsidRPr="00075628">
        <w:rPr>
          <w:rFonts w:asciiTheme="minorEastAsia" w:hAnsiTheme="minorEastAsia" w:cs="Times New Roman" w:hint="eastAsia"/>
          <w:b/>
          <w:sz w:val="24"/>
          <w:szCs w:val="24"/>
        </w:rPr>
        <w:t>进行</w:t>
      </w:r>
      <w:r w:rsidR="009C3A04" w:rsidRPr="00075628">
        <w:rPr>
          <w:rFonts w:asciiTheme="minorEastAsia" w:hAnsiTheme="minorEastAsia" w:cs="Times New Roman"/>
          <w:b/>
          <w:color w:val="FF0000"/>
          <w:sz w:val="24"/>
          <w:szCs w:val="24"/>
        </w:rPr>
        <w:t>实名注册</w:t>
      </w:r>
      <w:r w:rsidR="009C3A04" w:rsidRPr="00075628">
        <w:rPr>
          <w:rFonts w:asciiTheme="minorEastAsia" w:hAnsiTheme="minorEastAsia" w:cs="Times New Roman"/>
          <w:sz w:val="24"/>
          <w:szCs w:val="24"/>
        </w:rPr>
        <w:t>。</w:t>
      </w:r>
    </w:p>
    <w:p w:rsidR="0044360A" w:rsidRPr="00075628" w:rsidRDefault="00521A4D" w:rsidP="00854344">
      <w:pPr>
        <w:spacing w:line="440" w:lineRule="exact"/>
        <w:ind w:firstLineChars="200" w:firstLine="480"/>
        <w:jc w:val="left"/>
        <w:rPr>
          <w:rFonts w:asciiTheme="minorEastAsia" w:hAnsiTheme="minorEastAsia"/>
          <w:sz w:val="24"/>
          <w:szCs w:val="24"/>
        </w:rPr>
      </w:pPr>
      <w:r w:rsidRPr="00075628">
        <w:rPr>
          <w:rFonts w:asciiTheme="minorEastAsia" w:hAnsiTheme="minorEastAsia" w:cs="Times New Roman" w:hint="eastAsia"/>
          <w:sz w:val="24"/>
          <w:szCs w:val="24"/>
        </w:rPr>
        <w:t>之后，</w:t>
      </w:r>
      <w:r w:rsidR="00EA56D2" w:rsidRPr="00075628">
        <w:rPr>
          <w:rFonts w:asciiTheme="minorEastAsia" w:hAnsiTheme="minorEastAsia" w:cs="Times New Roman"/>
          <w:sz w:val="24"/>
          <w:szCs w:val="24"/>
        </w:rPr>
        <w:t>访问网培中心同步培训网站</w:t>
      </w:r>
      <w:r w:rsidR="009C3A04" w:rsidRPr="00075628">
        <w:rPr>
          <w:rFonts w:asciiTheme="minorEastAsia" w:hAnsiTheme="minorEastAsia" w:cs="Times New Roman"/>
          <w:sz w:val="24"/>
          <w:szCs w:val="24"/>
        </w:rPr>
        <w:t>http://www.enetedu.com/Course/CourseDetails?id=1032</w:t>
      </w:r>
      <w:r w:rsidR="00EA56D2" w:rsidRPr="00075628">
        <w:rPr>
          <w:rFonts w:asciiTheme="minorEastAsia" w:hAnsiTheme="minorEastAsia" w:cs="Times New Roman"/>
          <w:sz w:val="24"/>
          <w:szCs w:val="24"/>
        </w:rPr>
        <w:t>，</w:t>
      </w:r>
      <w:r w:rsidR="009C3A04" w:rsidRPr="00075628">
        <w:rPr>
          <w:rFonts w:asciiTheme="minorEastAsia" w:hAnsiTheme="minorEastAsia" w:cs="Times New Roman" w:hint="eastAsia"/>
          <w:sz w:val="24"/>
          <w:szCs w:val="24"/>
        </w:rPr>
        <w:t>点击</w:t>
      </w:r>
      <w:r w:rsidRPr="00075628">
        <w:rPr>
          <w:rFonts w:asciiTheme="minorEastAsia" w:hAnsiTheme="minorEastAsia" w:cs="Times New Roman" w:hint="eastAsia"/>
          <w:sz w:val="24"/>
          <w:szCs w:val="24"/>
        </w:rPr>
        <w:t>“</w:t>
      </w:r>
      <w:r w:rsidR="009C3A04" w:rsidRPr="00075628">
        <w:rPr>
          <w:rFonts w:asciiTheme="minorEastAsia" w:hAnsiTheme="minorEastAsia" w:cs="Times New Roman" w:hint="eastAsia"/>
          <w:sz w:val="24"/>
          <w:szCs w:val="24"/>
        </w:rPr>
        <w:t>现在报名</w:t>
      </w:r>
      <w:r w:rsidRPr="00075628">
        <w:rPr>
          <w:rFonts w:asciiTheme="minorEastAsia" w:hAnsiTheme="minorEastAsia" w:cs="Times New Roman" w:hint="eastAsia"/>
          <w:sz w:val="24"/>
          <w:szCs w:val="24"/>
        </w:rPr>
        <w:t>”</w:t>
      </w:r>
      <w:r w:rsidR="009C3A04" w:rsidRPr="00075628">
        <w:rPr>
          <w:rFonts w:asciiTheme="minorEastAsia" w:hAnsiTheme="minorEastAsia" w:cs="Times New Roman" w:hint="eastAsia"/>
          <w:sz w:val="24"/>
          <w:szCs w:val="24"/>
        </w:rPr>
        <w:t>，</w:t>
      </w:r>
      <w:r w:rsidR="00EA56D2" w:rsidRPr="00075628">
        <w:rPr>
          <w:rFonts w:asciiTheme="minorEastAsia" w:hAnsiTheme="minorEastAsia" w:cs="Times New Roman"/>
          <w:sz w:val="24"/>
          <w:szCs w:val="24"/>
        </w:rPr>
        <w:t>使用教师在线学习账号登录，进行网上报名</w:t>
      </w:r>
      <w:r w:rsidR="009C3A04" w:rsidRPr="00075628">
        <w:rPr>
          <w:rFonts w:asciiTheme="minorEastAsia" w:hAnsiTheme="minorEastAsia" w:cs="Times New Roman" w:hint="eastAsia"/>
          <w:sz w:val="24"/>
          <w:szCs w:val="24"/>
        </w:rPr>
        <w:t>，</w:t>
      </w:r>
      <w:r w:rsidR="0044360A" w:rsidRPr="00075628">
        <w:rPr>
          <w:rFonts w:asciiTheme="minorEastAsia" w:hAnsiTheme="minorEastAsia" w:hint="eastAsia"/>
          <w:sz w:val="24"/>
          <w:szCs w:val="24"/>
        </w:rPr>
        <w:t>学校统一为每位学员支付600元的研修费用（含网培中心午餐）。</w:t>
      </w:r>
      <w:r w:rsidR="00EA56D2" w:rsidRPr="00075628">
        <w:rPr>
          <w:rFonts w:asciiTheme="minorEastAsia" w:hAnsiTheme="minorEastAsia" w:cs="Times New Roman"/>
          <w:sz w:val="24"/>
          <w:szCs w:val="24"/>
        </w:rPr>
        <w:t>报名信息中，培训地点选择为“全国高校教师网络培训中心”。</w:t>
      </w:r>
      <w:r w:rsidR="00EA56D2" w:rsidRPr="00075628">
        <w:rPr>
          <w:rFonts w:asciiTheme="minorEastAsia" w:hAnsiTheme="minorEastAsia" w:cs="Times New Roman" w:hint="eastAsia"/>
          <w:b/>
          <w:sz w:val="24"/>
          <w:szCs w:val="24"/>
        </w:rPr>
        <w:t>满额后报名将</w:t>
      </w:r>
      <w:r w:rsidR="00EA56D2" w:rsidRPr="00075628">
        <w:rPr>
          <w:rFonts w:asciiTheme="minorEastAsia" w:hAnsiTheme="minorEastAsia" w:cs="Times New Roman"/>
          <w:b/>
          <w:sz w:val="24"/>
          <w:szCs w:val="24"/>
        </w:rPr>
        <w:t>关闭</w:t>
      </w:r>
      <w:r w:rsidR="00EA56D2" w:rsidRPr="00075628">
        <w:rPr>
          <w:rFonts w:asciiTheme="minorEastAsia" w:hAnsiTheme="minorEastAsia" w:cs="Times New Roman" w:hint="eastAsia"/>
          <w:b/>
          <w:sz w:val="24"/>
          <w:szCs w:val="24"/>
        </w:rPr>
        <w:t>，</w:t>
      </w:r>
      <w:r w:rsidR="00EA56D2" w:rsidRPr="00075628">
        <w:rPr>
          <w:rFonts w:asciiTheme="minorEastAsia" w:hAnsiTheme="minorEastAsia" w:cs="Times New Roman"/>
          <w:b/>
          <w:sz w:val="24"/>
          <w:szCs w:val="24"/>
        </w:rPr>
        <w:t>请</w:t>
      </w:r>
      <w:r w:rsidR="009C3A04" w:rsidRPr="00075628">
        <w:rPr>
          <w:rFonts w:asciiTheme="minorEastAsia" w:hAnsiTheme="minorEastAsia" w:cs="Times New Roman" w:hint="eastAsia"/>
          <w:b/>
          <w:sz w:val="24"/>
          <w:szCs w:val="24"/>
        </w:rPr>
        <w:t>学员</w:t>
      </w:r>
      <w:r w:rsidR="00EA56D2" w:rsidRPr="00075628">
        <w:rPr>
          <w:rFonts w:asciiTheme="minorEastAsia" w:hAnsiTheme="minorEastAsia" w:cs="Times New Roman"/>
          <w:b/>
          <w:sz w:val="24"/>
          <w:szCs w:val="24"/>
        </w:rPr>
        <w:t>尽快报名</w:t>
      </w:r>
      <w:r w:rsidR="00EA56D2" w:rsidRPr="00075628">
        <w:rPr>
          <w:rFonts w:asciiTheme="minorEastAsia" w:hAnsiTheme="minorEastAsia" w:cs="Times New Roman"/>
          <w:sz w:val="24"/>
          <w:szCs w:val="24"/>
        </w:rPr>
        <w:t>。</w:t>
      </w:r>
    </w:p>
    <w:p w:rsidR="00031380" w:rsidRPr="00075628" w:rsidRDefault="00854344" w:rsidP="008965C2">
      <w:pPr>
        <w:spacing w:beforeLines="50" w:before="156" w:line="440" w:lineRule="exact"/>
        <w:ind w:firstLineChars="200" w:firstLine="480"/>
        <w:rPr>
          <w:rFonts w:asciiTheme="minorEastAsia" w:hAnsiTheme="minorEastAsia"/>
          <w:sz w:val="24"/>
          <w:szCs w:val="24"/>
        </w:rPr>
      </w:pPr>
      <w:r w:rsidRPr="00075628">
        <w:rPr>
          <w:rFonts w:asciiTheme="minorEastAsia" w:hAnsiTheme="minorEastAsia" w:cs="Times New Roman"/>
          <w:sz w:val="24"/>
          <w:szCs w:val="24"/>
        </w:rPr>
        <w:t>报名后，</w:t>
      </w:r>
      <w:r w:rsidR="008965C2" w:rsidRPr="00075628">
        <w:rPr>
          <w:rFonts w:asciiTheme="minorEastAsia" w:hAnsiTheme="minorEastAsia" w:cs="Times New Roman" w:hint="eastAsia"/>
          <w:sz w:val="24"/>
          <w:szCs w:val="24"/>
        </w:rPr>
        <w:t>9月15日和16日准时</w:t>
      </w:r>
      <w:r w:rsidRPr="00075628">
        <w:rPr>
          <w:rFonts w:asciiTheme="minorEastAsia" w:hAnsiTheme="minorEastAsia" w:cs="Times New Roman"/>
          <w:sz w:val="24"/>
          <w:szCs w:val="24"/>
        </w:rPr>
        <w:t>赴网培中心参加</w:t>
      </w:r>
      <w:r w:rsidRPr="00075628">
        <w:rPr>
          <w:rFonts w:asciiTheme="minorEastAsia" w:hAnsiTheme="minorEastAsia" w:cs="Times New Roman" w:hint="eastAsia"/>
          <w:sz w:val="24"/>
          <w:szCs w:val="24"/>
        </w:rPr>
        <w:t>课程</w:t>
      </w:r>
      <w:r w:rsidR="00853CF8" w:rsidRPr="00075628">
        <w:rPr>
          <w:rFonts w:asciiTheme="minorEastAsia" w:hAnsiTheme="minorEastAsia" w:cs="Times New Roman" w:hint="eastAsia"/>
          <w:sz w:val="24"/>
          <w:szCs w:val="24"/>
        </w:rPr>
        <w:t>培训</w:t>
      </w:r>
      <w:r w:rsidRPr="00075628">
        <w:rPr>
          <w:rFonts w:asciiTheme="minorEastAsia" w:hAnsiTheme="minorEastAsia" w:cs="Times New Roman" w:hint="eastAsia"/>
          <w:sz w:val="24"/>
          <w:szCs w:val="24"/>
        </w:rPr>
        <w:t>，</w:t>
      </w:r>
      <w:r w:rsidR="008965C2" w:rsidRPr="00075628">
        <w:rPr>
          <w:rFonts w:asciiTheme="minorEastAsia" w:hAnsiTheme="minorEastAsia" w:cs="Times New Roman"/>
          <w:sz w:val="24"/>
          <w:szCs w:val="24"/>
        </w:rPr>
        <w:t>与专家进行面对面交流</w:t>
      </w:r>
      <w:r w:rsidR="008965C2" w:rsidRPr="00075628">
        <w:rPr>
          <w:rFonts w:asciiTheme="minorEastAsia" w:hAnsiTheme="minorEastAsia" w:cs="Times New Roman" w:hint="eastAsia"/>
          <w:sz w:val="24"/>
          <w:szCs w:val="24"/>
        </w:rPr>
        <w:t>，</w:t>
      </w:r>
      <w:r w:rsidRPr="00075628">
        <w:rPr>
          <w:rFonts w:asciiTheme="minorEastAsia" w:hAnsiTheme="minorEastAsia" w:cs="Times New Roman" w:hint="eastAsia"/>
          <w:sz w:val="24"/>
          <w:szCs w:val="24"/>
        </w:rPr>
        <w:t>完成</w:t>
      </w:r>
      <w:r w:rsidRPr="00075628">
        <w:rPr>
          <w:rFonts w:asciiTheme="minorEastAsia" w:hAnsiTheme="minorEastAsia" w:cs="Times New Roman"/>
          <w:sz w:val="24"/>
          <w:szCs w:val="24"/>
        </w:rPr>
        <w:t>各环节</w:t>
      </w:r>
      <w:r w:rsidRPr="00075628">
        <w:rPr>
          <w:rFonts w:asciiTheme="minorEastAsia" w:hAnsiTheme="minorEastAsia" w:cs="Times New Roman" w:hint="eastAsia"/>
          <w:sz w:val="24"/>
          <w:szCs w:val="24"/>
        </w:rPr>
        <w:t>学习</w:t>
      </w:r>
      <w:r w:rsidRPr="00075628">
        <w:rPr>
          <w:rFonts w:asciiTheme="minorEastAsia" w:hAnsiTheme="minorEastAsia" w:cs="Times New Roman"/>
          <w:sz w:val="24"/>
          <w:szCs w:val="24"/>
        </w:rPr>
        <w:t>。</w:t>
      </w:r>
      <w:r w:rsidR="008965C2" w:rsidRPr="00075628">
        <w:rPr>
          <w:rFonts w:asciiTheme="minorEastAsia" w:hAnsiTheme="minorEastAsia" w:hint="eastAsia"/>
          <w:sz w:val="24"/>
          <w:szCs w:val="24"/>
        </w:rPr>
        <w:t>网培中心</w:t>
      </w:r>
      <w:r w:rsidRPr="00075628">
        <w:rPr>
          <w:rFonts w:asciiTheme="minorEastAsia" w:hAnsiTheme="minorEastAsia" w:hint="eastAsia"/>
          <w:sz w:val="24"/>
          <w:szCs w:val="24"/>
        </w:rPr>
        <w:t>地址</w:t>
      </w:r>
      <w:r w:rsidRPr="00075628">
        <w:rPr>
          <w:rFonts w:asciiTheme="minorEastAsia" w:hAnsiTheme="minorEastAsia"/>
          <w:sz w:val="24"/>
          <w:szCs w:val="24"/>
        </w:rPr>
        <w:t>：</w:t>
      </w:r>
      <w:r w:rsidRPr="00075628">
        <w:rPr>
          <w:rFonts w:asciiTheme="minorEastAsia" w:hAnsiTheme="minorEastAsia" w:cs="Times New Roman"/>
          <w:sz w:val="24"/>
          <w:szCs w:val="24"/>
        </w:rPr>
        <w:t>北京市西城区德外大街4号A座2层（马甸桥东南角高等教育出版社A座2层）</w:t>
      </w:r>
      <w:r w:rsidR="008965C2" w:rsidRPr="00075628">
        <w:rPr>
          <w:rFonts w:asciiTheme="minorEastAsia" w:hAnsiTheme="minorEastAsia" w:cs="Times New Roman" w:hint="eastAsia"/>
          <w:sz w:val="24"/>
          <w:szCs w:val="24"/>
        </w:rPr>
        <w:t>。学校教师发展中心工作人员</w:t>
      </w:r>
      <w:r w:rsidR="004315AB" w:rsidRPr="00075628">
        <w:rPr>
          <w:rFonts w:asciiTheme="minorEastAsia" w:hAnsiTheme="minorEastAsia" w:cs="Times New Roman" w:hint="eastAsia"/>
          <w:sz w:val="24"/>
          <w:szCs w:val="24"/>
        </w:rPr>
        <w:t>9月15日和16日</w:t>
      </w:r>
      <w:r w:rsidR="008965C2" w:rsidRPr="00075628">
        <w:rPr>
          <w:rFonts w:asciiTheme="minorEastAsia" w:hAnsiTheme="minorEastAsia" w:cs="Times New Roman" w:hint="eastAsia"/>
          <w:sz w:val="24"/>
          <w:szCs w:val="24"/>
        </w:rPr>
        <w:t>将在网培中心</w:t>
      </w:r>
      <w:r w:rsidR="00D7544B" w:rsidRPr="00075628">
        <w:rPr>
          <w:rFonts w:asciiTheme="minorEastAsia" w:hAnsiTheme="minorEastAsia" w:cs="Times New Roman" w:hint="eastAsia"/>
          <w:sz w:val="24"/>
          <w:szCs w:val="24"/>
        </w:rPr>
        <w:t>现场</w:t>
      </w:r>
      <w:r w:rsidR="008965C2" w:rsidRPr="00075628">
        <w:rPr>
          <w:rFonts w:asciiTheme="minorEastAsia" w:hAnsiTheme="minorEastAsia" w:cs="Times New Roman" w:hint="eastAsia"/>
          <w:sz w:val="24"/>
          <w:szCs w:val="24"/>
        </w:rPr>
        <w:t>对学员进行考勤登记。</w:t>
      </w:r>
    </w:p>
    <w:sectPr w:rsidR="00031380" w:rsidRPr="00075628" w:rsidSect="00C008F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AC7" w:rsidRDefault="00FB6AC7" w:rsidP="00031380">
      <w:r>
        <w:separator/>
      </w:r>
    </w:p>
  </w:endnote>
  <w:endnote w:type="continuationSeparator" w:id="0">
    <w:p w:rsidR="00FB6AC7" w:rsidRDefault="00FB6AC7" w:rsidP="0003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AC7" w:rsidRDefault="00FB6AC7" w:rsidP="00031380">
      <w:r>
        <w:separator/>
      </w:r>
    </w:p>
  </w:footnote>
  <w:footnote w:type="continuationSeparator" w:id="0">
    <w:p w:rsidR="00FB6AC7" w:rsidRDefault="00FB6AC7" w:rsidP="00031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F5"/>
    <w:rsid w:val="00014D1D"/>
    <w:rsid w:val="00031380"/>
    <w:rsid w:val="00075628"/>
    <w:rsid w:val="00162931"/>
    <w:rsid w:val="00171582"/>
    <w:rsid w:val="001716CD"/>
    <w:rsid w:val="00203AF5"/>
    <w:rsid w:val="0029410B"/>
    <w:rsid w:val="00365E02"/>
    <w:rsid w:val="003856E1"/>
    <w:rsid w:val="0040243A"/>
    <w:rsid w:val="004315AB"/>
    <w:rsid w:val="0044360A"/>
    <w:rsid w:val="00486269"/>
    <w:rsid w:val="00496D13"/>
    <w:rsid w:val="00521A4D"/>
    <w:rsid w:val="005A6102"/>
    <w:rsid w:val="0062756A"/>
    <w:rsid w:val="006D192E"/>
    <w:rsid w:val="00730C96"/>
    <w:rsid w:val="00853CF8"/>
    <w:rsid w:val="00854344"/>
    <w:rsid w:val="00862DFC"/>
    <w:rsid w:val="008965C2"/>
    <w:rsid w:val="009C3A04"/>
    <w:rsid w:val="00A96761"/>
    <w:rsid w:val="00B105D0"/>
    <w:rsid w:val="00B6692B"/>
    <w:rsid w:val="00C008FD"/>
    <w:rsid w:val="00C7752B"/>
    <w:rsid w:val="00CE0C15"/>
    <w:rsid w:val="00D7544B"/>
    <w:rsid w:val="00DD75DA"/>
    <w:rsid w:val="00E5108B"/>
    <w:rsid w:val="00E90DFE"/>
    <w:rsid w:val="00EA56D2"/>
    <w:rsid w:val="00EF5A93"/>
    <w:rsid w:val="00FB451F"/>
    <w:rsid w:val="00FB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12107"/>
  <w15:docId w15:val="{69BCC52D-F3F3-4058-BCA3-83A6BF8D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3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1380"/>
    <w:rPr>
      <w:sz w:val="18"/>
      <w:szCs w:val="18"/>
    </w:rPr>
  </w:style>
  <w:style w:type="paragraph" w:styleId="a5">
    <w:name w:val="footer"/>
    <w:basedOn w:val="a"/>
    <w:link w:val="a6"/>
    <w:uiPriority w:val="99"/>
    <w:unhideWhenUsed/>
    <w:rsid w:val="00031380"/>
    <w:pPr>
      <w:tabs>
        <w:tab w:val="center" w:pos="4153"/>
        <w:tab w:val="right" w:pos="8306"/>
      </w:tabs>
      <w:snapToGrid w:val="0"/>
      <w:jc w:val="left"/>
    </w:pPr>
    <w:rPr>
      <w:sz w:val="18"/>
      <w:szCs w:val="18"/>
    </w:rPr>
  </w:style>
  <w:style w:type="character" w:customStyle="1" w:styleId="a6">
    <w:name w:val="页脚 字符"/>
    <w:basedOn w:val="a0"/>
    <w:link w:val="a5"/>
    <w:uiPriority w:val="99"/>
    <w:rsid w:val="00031380"/>
    <w:rPr>
      <w:sz w:val="18"/>
      <w:szCs w:val="18"/>
    </w:rPr>
  </w:style>
  <w:style w:type="character" w:styleId="a7">
    <w:name w:val="Hyperlink"/>
    <w:basedOn w:val="a0"/>
    <w:uiPriority w:val="99"/>
    <w:unhideWhenUsed/>
    <w:rsid w:val="009C3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1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enetedu.com/buct/Index/Registe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144</Words>
  <Characters>824</Characters>
  <Application>Microsoft Office Word</Application>
  <DocSecurity>0</DocSecurity>
  <Lines>6</Lines>
  <Paragraphs>1</Paragraphs>
  <ScaleCrop>false</ScaleCrop>
  <Company>BUCT</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Lei</dc:creator>
  <cp:lastModifiedBy>耿海萍</cp:lastModifiedBy>
  <cp:revision>15</cp:revision>
  <dcterms:created xsi:type="dcterms:W3CDTF">2017-09-01T23:23:00Z</dcterms:created>
  <dcterms:modified xsi:type="dcterms:W3CDTF">2017-09-04T10:36:00Z</dcterms:modified>
</cp:coreProperties>
</file>