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tblpY="375"/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"/>
        <w:gridCol w:w="976"/>
        <w:gridCol w:w="945"/>
        <w:gridCol w:w="5845"/>
      </w:tblGrid>
      <w:tr w:rsidR="00DC1D42" w:rsidRPr="00DC1D42" w:rsidTr="00DC1D42">
        <w:trPr>
          <w:trHeight w:val="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步骤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具体内容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4月1日前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申请准备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1.申请人员查看选派办法，确定是否有资格申请。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2.申请人确定实习意向岗位，按申请材料清单及说明准备申请材料，向所在单位提出申请。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3.申请人所在单位组织评审，确定推荐人选并进行公示。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4月1日-15日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申请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1.申请人登录留学基金委网上报名系统（http://apply.csc.edu.cn)进行网上报名，“申请类别”请选择——访学类。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2.申请人按《2017年赴国际电信联盟实习人员网上报名指南》填写申请表、上</w:t>
            </w:r>
            <w:proofErr w:type="gramStart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传申请</w:t>
            </w:r>
            <w:proofErr w:type="gramEnd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材料，并按时提交</w:t>
            </w:r>
            <w:proofErr w:type="gramStart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至相应</w:t>
            </w:r>
            <w:proofErr w:type="gramEnd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受理单位。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3.受理单位审核后统一向国家留学基金委提交申请材料。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笔试、面试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笔试、面试的时间、地点另行通知。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6月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国际电联筛选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国际电联对候选人进行筛选（包括电话、视频面试等方式），确定录用人员及岗位。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6月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国家留学基金委通过国家公派留学管理信息平台公布录取结果。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录取通知及录取材料由相关受理单位转发申请人。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C1D42" w:rsidRPr="00DC1D42" w:rsidRDefault="00DC1D42" w:rsidP="00DC1D42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行前集训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国家留学基金委组织被录取人员进行行前集训。</w:t>
            </w:r>
          </w:p>
        </w:tc>
      </w:tr>
      <w:tr w:rsidR="00DC1D42" w:rsidRPr="00DC1D42" w:rsidTr="00DC1D42">
        <w:trPr>
          <w:trHeight w:val="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2017年</w:t>
            </w:r>
          </w:p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7月起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派出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C1D42" w:rsidRPr="00DC1D42" w:rsidRDefault="00DC1D42" w:rsidP="00DC1D42">
            <w:pPr>
              <w:widowControl/>
              <w:spacing w:line="432" w:lineRule="atLeas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被录取人员根据国际电</w:t>
            </w:r>
            <w:proofErr w:type="gramStart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联确定</w:t>
            </w:r>
            <w:proofErr w:type="gramEnd"/>
            <w:r w:rsidRPr="00DC1D4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的时间办理签证、预订机票等派出手续。</w:t>
            </w:r>
          </w:p>
        </w:tc>
      </w:tr>
    </w:tbl>
    <w:p w:rsidR="00EE2BA6" w:rsidRPr="00DC1D42" w:rsidRDefault="00DC1D42">
      <w:pPr>
        <w:rPr>
          <w:b/>
        </w:rPr>
      </w:pPr>
      <w:r w:rsidRPr="00DC1D42">
        <w:rPr>
          <w:rFonts w:hint="eastAsia"/>
          <w:b/>
        </w:rPr>
        <w:t>2017</w:t>
      </w:r>
      <w:r w:rsidRPr="00DC1D42">
        <w:rPr>
          <w:rFonts w:hint="eastAsia"/>
          <w:b/>
        </w:rPr>
        <w:t>年国际电信联盟选派工作流程</w:t>
      </w:r>
      <w:bookmarkStart w:id="0" w:name="_GoBack"/>
      <w:bookmarkEnd w:id="0"/>
    </w:p>
    <w:sectPr w:rsidR="00EE2BA6" w:rsidRPr="00DC1D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42"/>
    <w:rsid w:val="00DC1D42"/>
    <w:rsid w:val="00EE2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A998FF-2616-4C41-BCEE-E05FE8F1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C1D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C1D42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3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489</Characters>
  <Application>Microsoft Office Word</Application>
  <DocSecurity>0</DocSecurity>
  <Lines>4</Lines>
  <Paragraphs>1</Paragraphs>
  <ScaleCrop>false</ScaleCrop>
  <Company>Microsoft</Company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ZTY</dc:creator>
  <cp:keywords/>
  <dc:description/>
  <cp:lastModifiedBy>ZTY</cp:lastModifiedBy>
  <cp:revision>1</cp:revision>
  <dcterms:created xsi:type="dcterms:W3CDTF">2017-03-08T02:16:00Z</dcterms:created>
  <dcterms:modified xsi:type="dcterms:W3CDTF">2017-03-08T02:18:00Z</dcterms:modified>
</cp:coreProperties>
</file>